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ПОСТОЯННОГО ТОКА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 Электрический ток. 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Сила и плотность тока.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ЭДС и напряжение </w:t>
      </w:r>
    </w:p>
    <w:p w:rsidR="00B70E82" w:rsidRPr="00B45CC6" w:rsidRDefault="00B70E82" w:rsidP="00B70E82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sz w:val="24"/>
          <w:szCs w:val="24"/>
        </w:rPr>
        <w:t xml:space="preserve">Любое упорядоченное (направленное) движение электрических зарядов называется </w:t>
      </w:r>
      <w:r w:rsidRPr="00B45CC6">
        <w:rPr>
          <w:rFonts w:ascii="Times New Roman" w:hAnsi="Times New Roman" w:cs="Times New Roman"/>
          <w:b/>
          <w:sz w:val="24"/>
          <w:szCs w:val="24"/>
        </w:rPr>
        <w:t>ЭЛЕКТРИЧЕСКИМ ТОКОМ</w:t>
      </w:r>
      <w:r w:rsidRPr="00B45CC6">
        <w:rPr>
          <w:rFonts w:ascii="Times New Roman" w:hAnsi="Times New Roman" w:cs="Times New Roman"/>
          <w:sz w:val="24"/>
          <w:szCs w:val="24"/>
        </w:rPr>
        <w:t>. При приложении внешнего электрического поля</w:t>
      </w:r>
      <w:proofErr w:type="gramStart"/>
      <w:r w:rsidRPr="00B45CC6">
        <w:rPr>
          <w:rFonts w:ascii="Times New Roman" w:hAnsi="Times New Roman" w:cs="Times New Roman"/>
          <w:sz w:val="24"/>
          <w:szCs w:val="24"/>
        </w:rPr>
        <w:t xml:space="preserve"> </w:t>
      </w:r>
      <w:r w:rsidRPr="00B45CC6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B45CC6">
        <w:rPr>
          <w:rFonts w:ascii="Times New Roman" w:hAnsi="Times New Roman" w:cs="Times New Roman"/>
          <w:sz w:val="24"/>
          <w:szCs w:val="24"/>
        </w:rPr>
        <w:t xml:space="preserve"> в проводнике начинается движение зарядов, т.е. возникает электрический ток. При этом положительные заряды движутся по полю, а отрицательные -  против поля. За направление тока принимают направление движения положительных зарядов. Для возникновения и существования электрического тока необходимо выполнение двух условий</w:t>
      </w:r>
      <w:proofErr w:type="gramStart"/>
      <w:r w:rsidRPr="00B45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0E82" w:rsidRDefault="00B70E82" w:rsidP="00B70E8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свободных носителей зарядов (т.е. вещество должно быть проводником или полупроводником при высоких температурах),</w:t>
      </w:r>
    </w:p>
    <w:p w:rsidR="00B70E82" w:rsidRDefault="00B70E82" w:rsidP="00B70E8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внешнего электрического поля.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количественного описания электрического тока вводится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5CC6">
        <w:rPr>
          <w:rFonts w:ascii="Times New Roman" w:hAnsi="Times New Roman" w:cs="Times New Roman"/>
          <w:b/>
          <w:sz w:val="24"/>
          <w:szCs w:val="24"/>
        </w:rPr>
        <w:t>СИЛА ТОКА</w:t>
      </w:r>
      <w:r>
        <w:rPr>
          <w:rFonts w:ascii="Times New Roman" w:hAnsi="Times New Roman" w:cs="Times New Roman"/>
          <w:sz w:val="24"/>
          <w:szCs w:val="24"/>
        </w:rPr>
        <w:t xml:space="preserve"> – скалярная физическая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равная количеству электрического заряда,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переносимосму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единицу времени через поперечное сечение проводника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6" o:title=""/>
          </v:shape>
          <o:OLEObject Type="Embed" ProgID="Equation.DSMT4" ShapeID="_x0000_i1025" DrawAspect="Content" ObjectID="_1395160078" r:id="rId7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постоянного тока, и</w: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6" type="#_x0000_t75" style="width:36pt;height:30.75pt" o:ole="">
            <v:imagedata r:id="rId8" o:title=""/>
          </v:shape>
          <o:OLEObject Type="Embed" ProgID="Equation.DSMT4" ShapeID="_x0000_i1026" DrawAspect="Content" ObjectID="_1395160079" r:id="rId9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переменного тока.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Ток, сила и направление которого не изменяются со временем, называется</w:t>
      </w:r>
      <w:r w:rsidRPr="00B45CC6">
        <w:rPr>
          <w:rFonts w:ascii="Times New Roman" w:hAnsi="Times New Roman" w:cs="Times New Roman"/>
          <w:b/>
          <w:sz w:val="24"/>
          <w:szCs w:val="24"/>
        </w:rPr>
        <w:t xml:space="preserve"> постоянным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ПЛОТНОСТЬ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C6">
        <w:rPr>
          <w:rFonts w:ascii="Times New Roman" w:hAnsi="Times New Roman" w:cs="Times New Roman"/>
          <w:position w:val="-10"/>
          <w:sz w:val="24"/>
          <w:szCs w:val="24"/>
        </w:rPr>
        <w:object w:dxaOrig="220" w:dyaOrig="360">
          <v:shape id="_x0000_i1027" type="#_x0000_t75" style="width:11.25pt;height:18pt" o:ole="">
            <v:imagedata r:id="rId10" o:title=""/>
          </v:shape>
          <o:OLEObject Type="Embed" ProgID="Equation.DSMT4" ShapeID="_x0000_i1027" DrawAspect="Content" ObjectID="_139516008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- векторная физическая величина, численно равная силе тока, проходящего через единицу площади, перпендикулярной к току.</w: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28" type="#_x0000_t75" style="width:39.75pt;height:30.75pt" o:ole="">
            <v:imagedata r:id="rId12" o:title=""/>
          </v:shape>
          <o:OLEObject Type="Embed" ProgID="Equation.DSMT4" ShapeID="_x0000_i1028" DrawAspect="Content" ObjectID="_1395160081" r:id="rId13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постоянного тока, и</w: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29" type="#_x0000_t75" style="width:45.75pt;height:30.75pt" o:ole="">
            <v:imagedata r:id="rId14" o:title=""/>
          </v:shape>
          <o:OLEObject Type="Embed" ProgID="Equation.DSMT4" ShapeID="_x0000_i1029" DrawAspect="Content" ObjectID="_1395160082" r:id="rId15"/>
        </w:object>
      </w:r>
    </w:p>
    <w:p w:rsidR="00B70E82" w:rsidRPr="001309A9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переменного тока.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9A9">
        <w:rPr>
          <w:rFonts w:ascii="Times New Roman" w:hAnsi="Times New Roman" w:cs="Times New Roman"/>
          <w:sz w:val="24"/>
          <w:szCs w:val="24"/>
        </w:rPr>
        <w:t xml:space="preserve">. </w:t>
      </w:r>
      <w:r w:rsidRPr="001309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ЭДС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через рассматриваемый участок проводника проходил ток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необходимо поддерживать постоянную разность потенциалов между рассматриваемыми точками проводника.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A7784F0" wp14:editId="2633A555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1808480" cy="1263650"/>
            <wp:effectExtent l="0" t="0" r="1270" b="0"/>
            <wp:wrapTight wrapText="bothSides">
              <wp:wrapPolygon edited="0">
                <wp:start x="0" y="0"/>
                <wp:lineTo x="0" y="21166"/>
                <wp:lineTo x="21388" y="21166"/>
                <wp:lineTo x="21388" y="0"/>
                <wp:lineTo x="0" y="0"/>
              </wp:wrapPolygon>
            </wp:wrapTight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82" w:rsidRDefault="00B70E82" w:rsidP="00B70E82">
      <w:pPr>
        <w:pStyle w:val="a3"/>
        <w:tabs>
          <w:tab w:val="left" w:pos="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 чтобы поддерживать постоянную разность потенциалов на концах проводника его необходимо подключить к источнику тока. Источник тока производит работу по перемещению электрических зарядов вдоль всей цепи. Эта работа совершается за счёт </w:t>
      </w:r>
      <w:r>
        <w:rPr>
          <w:rFonts w:ascii="Times New Roman" w:hAnsi="Times New Roman" w:cs="Times New Roman"/>
          <w:b/>
          <w:sz w:val="24"/>
          <w:szCs w:val="24"/>
        </w:rPr>
        <w:t>СТОРОННИХ СИЛ</w:t>
      </w:r>
      <w:r>
        <w:rPr>
          <w:rFonts w:ascii="Times New Roman" w:hAnsi="Times New Roman" w:cs="Times New Roman"/>
          <w:sz w:val="24"/>
          <w:szCs w:val="24"/>
        </w:rPr>
        <w:t xml:space="preserve"> –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неэлектростатического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происхождения, действующих на заряды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источника тока. Природа сторонних сил может быть различной (кроме неподвижных зарядов)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химические реакции – в гальванических элементах (батарейках), аккумуляторах, 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генераторах. При этом генераторы могут использовать а) механическую энергию – ГЭС, б) ядерную – АЭС, в) тепловую – ТЭС, г) приливов и отливов – ПЭС, д) ветровую – ВЭС и т.д. 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использование фотоэффекта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калькуляторах и солнечных батареях,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пьезоэффект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например,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пьезозажигалках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контактная разность потенциалов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термопарах и т.д.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действием поля сторонних сил электрические заряды движутся внутри источника тока против сил электростатического поля, за счёт чего на клеммах источника тока поддерживается разность потенциалов и в цепи течёт ток.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тока характеризуется электродвижущей силой – Э. Д. С.</w: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66AC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030" type="#_x0000_t75" style="width:44.25pt;height:33pt" o:ole="">
            <v:imagedata r:id="rId17" o:title=""/>
          </v:shape>
          <o:OLEObject Type="Embed" ProgID="Equation.DSMT4" ShapeID="_x0000_i1030" DrawAspect="Content" ObjectID="_1395160083" r:id="rId18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66AC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31" type="#_x0000_t75" style="width:83.25pt;height:30.75pt" o:ole="">
            <v:imagedata r:id="rId19" o:title=""/>
          </v:shape>
          <o:OLEObject Type="Embed" ProgID="Equation.DSMT4" ShapeID="_x0000_i1031" DrawAspect="Content" ObjectID="_1395160084" r:id="rId20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ЭДС определяется работой выполняемой сторонними силами по перемещению единичного положительного заряда вдоль замкнутой цепи.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B1A5F2E" wp14:editId="1DC24F0A">
            <wp:simplePos x="0" y="0"/>
            <wp:positionH relativeFrom="column">
              <wp:posOffset>-107950</wp:posOffset>
            </wp:positionH>
            <wp:positionV relativeFrom="paragraph">
              <wp:posOffset>35560</wp:posOffset>
            </wp:positionV>
            <wp:extent cx="215773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58" y="21442"/>
                <wp:lineTo x="21358" y="0"/>
                <wp:lineTo x="0" y="0"/>
              </wp:wrapPolygon>
            </wp:wrapTight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82" w:rsidRPr="00443BE4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309A9">
        <w:rPr>
          <w:rFonts w:ascii="Times New Roman" w:hAnsi="Times New Roman" w:cs="Times New Roman"/>
          <w:sz w:val="24"/>
          <w:szCs w:val="24"/>
        </w:rPr>
        <w:tab/>
      </w:r>
      <w:r w:rsidRPr="001309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Сторонняя сила равна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0E82" w:rsidRDefault="00B70E82" w:rsidP="00B70E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3BE4">
        <w:rPr>
          <w:rFonts w:ascii="Times New Roman" w:hAnsi="Times New Roman" w:cs="Times New Roman"/>
          <w:position w:val="-12"/>
          <w:sz w:val="24"/>
          <w:szCs w:val="24"/>
        </w:rPr>
        <w:object w:dxaOrig="1280" w:dyaOrig="400">
          <v:shape id="_x0000_i1032" type="#_x0000_t75" style="width:63.75pt;height:20.25pt" o:ole="">
            <v:imagedata r:id="rId22" o:title=""/>
          </v:shape>
          <o:OLEObject Type="Embed" ProgID="Equation.DSMT4" ShapeID="_x0000_i1032" DrawAspect="Content" ObjectID="_1395160085" r:id="rId23"/>
        </w:object>
      </w:r>
    </w:p>
    <w:p w:rsidR="00B70E82" w:rsidRDefault="00B70E82" w:rsidP="00B70E82">
      <w:pPr>
        <w:tabs>
          <w:tab w:val="left" w:pos="0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443BE4">
        <w:rPr>
          <w:rFonts w:ascii="Times New Roman" w:hAnsi="Times New Roman" w:cs="Times New Roman"/>
          <w:sz w:val="24"/>
          <w:szCs w:val="24"/>
        </w:rPr>
        <w:t xml:space="preserve">где </w:t>
      </w:r>
      <w:r w:rsidRPr="00AD1C77">
        <w:rPr>
          <w:rFonts w:cstheme="minorHAnsi"/>
          <w:i/>
          <w:position w:val="-12"/>
          <w:lang w:val="en-US"/>
        </w:rPr>
        <w:object w:dxaOrig="300" w:dyaOrig="400">
          <v:shape id="_x0000_i1033" type="#_x0000_t75" style="width:15pt;height:20.25pt" o:ole="">
            <v:imagedata r:id="rId24" o:title=""/>
          </v:shape>
          <o:OLEObject Type="Embed" ProgID="Equation.DSMT4" ShapeID="_x0000_i1033" DrawAspect="Content" ObjectID="_1395160086" r:id="rId25"/>
        </w:object>
      </w:r>
      <w:r w:rsidRPr="00443BE4">
        <w:rPr>
          <w:rFonts w:cstheme="minorHAnsi"/>
          <w:i/>
        </w:rPr>
        <w:t xml:space="preserve"> - </w:t>
      </w:r>
      <w:r w:rsidRPr="00443BE4">
        <w:rPr>
          <w:rFonts w:ascii="Times New Roman" w:hAnsi="Times New Roman" w:cs="Times New Roman"/>
          <w:sz w:val="24"/>
          <w:szCs w:val="24"/>
        </w:rPr>
        <w:t>напряженность поля сторонних сил. Работа сторонних сил</w:t>
      </w:r>
      <w:r>
        <w:rPr>
          <w:rFonts w:ascii="Times New Roman" w:hAnsi="Times New Roman" w:cs="Times New Roman"/>
          <w:sz w:val="24"/>
          <w:szCs w:val="24"/>
        </w:rPr>
        <w:t xml:space="preserve"> по перемещению заряда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на замкнутом участке цепи равна: </w:t>
      </w:r>
    </w:p>
    <w:p w:rsidR="00B70E82" w:rsidRDefault="00B70E82" w:rsidP="00B70E82">
      <w:pPr>
        <w:tabs>
          <w:tab w:val="left" w:pos="0"/>
        </w:tabs>
        <w:ind w:left="4253"/>
        <w:rPr>
          <w:rFonts w:ascii="Times New Roman" w:hAnsi="Times New Roman" w:cs="Times New Roman"/>
          <w:position w:val="-6"/>
          <w:sz w:val="24"/>
          <w:szCs w:val="24"/>
        </w:rPr>
      </w:pPr>
      <w:r w:rsidRPr="009E38E7">
        <w:rPr>
          <w:rFonts w:ascii="Times New Roman" w:hAnsi="Times New Roman" w:cs="Times New Roman"/>
          <w:position w:val="-32"/>
          <w:sz w:val="24"/>
          <w:szCs w:val="24"/>
        </w:rPr>
        <w:object w:dxaOrig="2940" w:dyaOrig="600">
          <v:shape id="_x0000_i1034" type="#_x0000_t75" style="width:147pt;height:30pt" o:ole="">
            <v:imagedata r:id="rId26" o:title=""/>
          </v:shape>
          <o:OLEObject Type="Embed" ProgID="Equation.DSMT4" ShapeID="_x0000_i1034" DrawAspect="Content" ObjectID="_1395160087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35" type="#_x0000_t75" style="width:15pt;height:12pt" o:ole="">
            <v:imagedata r:id="rId28" o:title=""/>
          </v:shape>
          <o:OLEObject Type="Embed" ProgID="Equation.DSMT4" ShapeID="_x0000_i1035" DrawAspect="Content" ObjectID="_1395160088" r:id="rId29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9E38E7">
        <w:rPr>
          <w:rFonts w:ascii="Times New Roman" w:hAnsi="Times New Roman" w:cs="Times New Roman"/>
          <w:position w:val="-32"/>
          <w:sz w:val="24"/>
          <w:szCs w:val="24"/>
        </w:rPr>
        <w:object w:dxaOrig="1620" w:dyaOrig="600">
          <v:shape id="_x0000_i1036" type="#_x0000_t75" style="width:81pt;height:30pt" o:ole="">
            <v:imagedata r:id="rId30" o:title=""/>
          </v:shape>
          <o:OLEObject Type="Embed" ProgID="Equation.DSMT4" ShapeID="_x0000_i1036" DrawAspect="Content" ObjectID="_1395160089" r:id="rId31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т.е. ЭДС </w:t>
      </w:r>
      <w:proofErr w:type="gramStart"/>
      <w:r>
        <w:rPr>
          <w:rFonts w:ascii="Times New Roman" w:hAnsi="Times New Roman" w:cs="Times New Roman"/>
          <w:position w:val="-6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 xml:space="preserve"> циркуляции вектора напряженности сторонних сил. На участке 1 – 2 (см. рисунок) кроме сторонних сил действует сила электростатического поля </w:t>
      </w:r>
    </w:p>
    <w:p w:rsidR="00B70E82" w:rsidRDefault="00B70E82" w:rsidP="00B70E82">
      <w:pPr>
        <w:tabs>
          <w:tab w:val="left" w:pos="0"/>
        </w:tabs>
        <w:jc w:val="center"/>
        <w:rPr>
          <w:rFonts w:cstheme="minorHAnsi"/>
          <w:i/>
        </w:rPr>
      </w:pPr>
      <w:r w:rsidRPr="00AD1C77">
        <w:rPr>
          <w:rFonts w:cstheme="minorHAnsi"/>
          <w:i/>
          <w:position w:val="-12"/>
          <w:lang w:val="en-US"/>
        </w:rPr>
        <w:object w:dxaOrig="880" w:dyaOrig="400">
          <v:shape id="_x0000_i1037" type="#_x0000_t75" style="width:44.25pt;height:20.25pt" o:ole="">
            <v:imagedata r:id="rId32" o:title=""/>
          </v:shape>
          <o:OLEObject Type="Embed" ProgID="Equation.DSMT4" ShapeID="_x0000_i1037" DrawAspect="Content" ObjectID="_1395160090" r:id="rId33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результирующая сила на участке 1 - 2 равна 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4507">
        <w:rPr>
          <w:rFonts w:cstheme="minorHAnsi"/>
          <w:i/>
          <w:position w:val="-18"/>
          <w:lang w:val="en-US"/>
        </w:rPr>
        <w:object w:dxaOrig="2720" w:dyaOrig="480">
          <v:shape id="_x0000_i1038" type="#_x0000_t75" style="width:135.75pt;height:24pt" o:ole="">
            <v:imagedata r:id="rId34" o:title=""/>
          </v:shape>
          <o:OLEObject Type="Embed" ProgID="Equation.DSMT4" ShapeID="_x0000_i1038" DrawAspect="Content" ObjectID="_1395160091" r:id="rId35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4507">
        <w:rPr>
          <w:rFonts w:ascii="Times New Roman" w:hAnsi="Times New Roman" w:cs="Times New Roman"/>
          <w:position w:val="-18"/>
          <w:sz w:val="24"/>
          <w:szCs w:val="24"/>
        </w:rPr>
        <w:object w:dxaOrig="4380" w:dyaOrig="520">
          <v:shape id="_x0000_i1039" type="#_x0000_t75" style="width:219pt;height:26.25pt" o:ole="">
            <v:imagedata r:id="rId36" o:title=""/>
          </v:shape>
          <o:OLEObject Type="Embed" ProgID="Equation.DSMT4" ShapeID="_x0000_i1039" DrawAspect="Content" ObjectID="_1395160092" r:id="rId37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замкнутой цепи 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position w:val="-6"/>
          <w:sz w:val="24"/>
          <w:szCs w:val="24"/>
        </w:rPr>
      </w:pPr>
      <w:r w:rsidRPr="00234507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0" type="#_x0000_t75" style="width:1in;height:18pt" o:ole="">
            <v:imagedata r:id="rId38" o:title=""/>
          </v:shape>
          <o:OLEObject Type="Embed" ProgID="Equation.DSMT4" ShapeID="_x0000_i1040" DrawAspect="Content" ObjectID="_1395160093" r:id="rId3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41" type="#_x0000_t75" style="width:15pt;height:12pt" o:ole="">
            <v:imagedata r:id="rId28" o:title=""/>
          </v:shape>
          <o:OLEObject Type="Embed" ProgID="Equation.DSMT4" ShapeID="_x0000_i1041" DrawAspect="Content" ObjectID="_1395160094" r:id="rId40"/>
        </w:object>
      </w:r>
      <w:r w:rsidRPr="00234507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80" w:dyaOrig="360">
          <v:shape id="_x0000_i1042" type="#_x0000_t75" style="width:48.75pt;height:18pt" o:ole="">
            <v:imagedata r:id="rId41" o:title=""/>
          </v:shape>
          <o:OLEObject Type="Embed" ProgID="Equation.DSMT4" ShapeID="_x0000_i1042" DrawAspect="Content" ObjectID="_1395160095" r:id="rId42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b/>
          <w:position w:val="-6"/>
          <w:sz w:val="24"/>
          <w:szCs w:val="24"/>
        </w:rPr>
        <w:t xml:space="preserve">НАПРЯЖЕНИЕМ </w:t>
      </w:r>
      <w:r>
        <w:rPr>
          <w:rFonts w:ascii="Times New Roman" w:hAnsi="Times New Roman" w:cs="Times New Roman"/>
          <w:b/>
          <w:i/>
          <w:position w:val="-6"/>
          <w:sz w:val="24"/>
          <w:szCs w:val="24"/>
          <w:lang w:val="en-US"/>
        </w:rPr>
        <w:t>U</w:t>
      </w:r>
      <w:r w:rsidRPr="0023450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t>на участке 1 -2 называется физическая величина, определяемая работой, совершаемой суммарным полем электростатических (кулоновских) и сторонних сил при перемещении единичного положительного заряда на данном участке цепи</w: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position w:val="-6"/>
          <w:sz w:val="24"/>
          <w:szCs w:val="24"/>
        </w:rPr>
      </w:pPr>
      <w:r w:rsidRPr="00234507">
        <w:rPr>
          <w:rFonts w:ascii="Times New Roman" w:hAnsi="Times New Roman" w:cs="Times New Roman"/>
          <w:position w:val="-28"/>
          <w:sz w:val="24"/>
          <w:szCs w:val="24"/>
        </w:rPr>
        <w:object w:dxaOrig="2280" w:dyaOrig="660">
          <v:shape id="_x0000_i1043" type="#_x0000_t75" style="width:114pt;height:33pt" o:ole="">
            <v:imagedata r:id="rId43" o:title=""/>
          </v:shape>
          <o:OLEObject Type="Embed" ProgID="Equation.DSMT4" ShapeID="_x0000_i1043" DrawAspect="Content" ObjectID="_1395160096" r:id="rId44"/>
        </w:objec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position w:val="-6"/>
          <w:sz w:val="24"/>
          <w:szCs w:val="24"/>
        </w:rPr>
      </w:pPr>
      <w:r w:rsidRPr="00234507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44" type="#_x0000_t75" style="width:63pt;height:18pt" o:ole="">
            <v:imagedata r:id="rId45" o:title=""/>
          </v:shape>
          <o:OLEObject Type="Embed" ProgID="Equation.DSMT4" ShapeID="_x0000_i1044" DrawAspect="Content" ObjectID="_1395160097" r:id="rId46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45" type="#_x0000_t75" style="width:33pt;height:14.25pt" o:ole="">
            <v:imagedata r:id="rId47" o:title=""/>
          </v:shape>
          <o:OLEObject Type="Embed" ProgID="Equation.DSMT4" ShapeID="_x0000_i1045" DrawAspect="Content" ObjectID="_1395160098" r:id="rId48"/>
        </w:object>
      </w: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position w:val="-6"/>
          <w:sz w:val="24"/>
          <w:szCs w:val="24"/>
        </w:rPr>
      </w:pPr>
    </w:p>
    <w:p w:rsidR="00B70E82" w:rsidRDefault="00B70E82" w:rsidP="00B70E82">
      <w:pPr>
        <w:tabs>
          <w:tab w:val="left" w:pos="0"/>
        </w:tabs>
        <w:jc w:val="center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b/>
          <w:position w:val="-6"/>
          <w:sz w:val="24"/>
          <w:szCs w:val="24"/>
        </w:rPr>
        <w:t>§2 Законы Ома</w:t>
      </w:r>
    </w:p>
    <w:p w:rsidR="00B70E82" w:rsidRDefault="00B70E82" w:rsidP="00B70E82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однородного участка цепи.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4507">
        <w:rPr>
          <w:rFonts w:ascii="Times New Roman" w:hAnsi="Times New Roman" w:cs="Times New Roman"/>
          <w:b/>
          <w:sz w:val="24"/>
          <w:szCs w:val="24"/>
        </w:rPr>
        <w:t xml:space="preserve">Однородным </w:t>
      </w:r>
      <w:r>
        <w:rPr>
          <w:rFonts w:ascii="Times New Roman" w:hAnsi="Times New Roman" w:cs="Times New Roman"/>
          <w:sz w:val="24"/>
          <w:szCs w:val="24"/>
        </w:rPr>
        <w:t>называется участок не содержащий ЭДС.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тока на однородном участке цепи прямо пропорциональна напряжению и обратно 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796A873" wp14:editId="39C8F5E8">
            <wp:simplePos x="0" y="0"/>
            <wp:positionH relativeFrom="column">
              <wp:posOffset>-108585</wp:posOffset>
            </wp:positionH>
            <wp:positionV relativeFrom="paragraph">
              <wp:posOffset>240665</wp:posOffset>
            </wp:positionV>
            <wp:extent cx="195199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91" y="21358"/>
                <wp:lineTo x="21291" y="0"/>
                <wp:lineTo x="0" y="0"/>
              </wp:wrapPolygon>
            </wp:wrapTight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сопротивлению цепи </w:t>
      </w:r>
    </w:p>
    <w:p w:rsidR="00B70E82" w:rsidRPr="00234507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4507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6" type="#_x0000_t75" style="width:36pt;height:30.75pt" o:ole="">
            <v:imagedata r:id="rId50" o:title=""/>
          </v:shape>
          <o:OLEObject Type="Embed" ProgID="Equation.DSMT4" ShapeID="_x0000_i1046" DrawAspect="Content" ObjectID="_1395160099" r:id="rId51"/>
        </w:object>
      </w:r>
    </w:p>
    <w:p w:rsidR="00B70E82" w:rsidRPr="00990961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6203E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47" type="#_x0000_t75" style="width:48.75pt;height:20.25pt" o:ole="">
            <v:imagedata r:id="rId52" o:title=""/>
          </v:shape>
          <o:OLEObject Type="Embed" ProgID="Equation.DSMT4" ShapeID="_x0000_i1047" DrawAspect="Content" ObjectID="_1395160100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D6203E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– сопротивление такого проводника, в котором при напряжении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течёт ток 1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spacing w:val="-3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350CFE" wp14:editId="58404DC1">
            <wp:simplePos x="0" y="0"/>
            <wp:positionH relativeFrom="column">
              <wp:posOffset>-172085</wp:posOffset>
            </wp:positionH>
            <wp:positionV relativeFrom="paragraph">
              <wp:posOffset>41275</wp:posOffset>
            </wp:positionV>
            <wp:extent cx="2076450" cy="1866900"/>
            <wp:effectExtent l="0" t="0" r="0" b="0"/>
            <wp:wrapSquare wrapText="bothSides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A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80" w:dyaOrig="620">
          <v:shape id="_x0000_i1048" type="#_x0000_t75" style="width:39pt;height:30.75pt" o:ole="">
            <v:imagedata r:id="rId55" o:title=""/>
          </v:shape>
          <o:OLEObject Type="Embed" ProgID="Equation.DSMT4" ShapeID="_x0000_i1048" DrawAspect="Content" ObjectID="_1395160101" r:id="rId56"/>
        </w:object>
      </w:r>
      <w:r w:rsidRPr="00130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C5105">
        <w:rPr>
          <w:rFonts w:ascii="Times New Roman" w:hAnsi="Times New Roman" w:cs="Times New Roman"/>
          <w:color w:val="000000"/>
          <w:sz w:val="24"/>
          <w:szCs w:val="24"/>
        </w:rPr>
        <w:t>электрическая</w:t>
      </w:r>
      <w:proofErr w:type="gramEnd"/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09A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49" type="#_x0000_t75" style="width:48pt;height:20.25pt" o:ole="">
            <v:imagedata r:id="rId57" o:title=""/>
          </v:shape>
          <o:OLEObject Type="Embed" ProgID="Equation.DSMT4" ShapeID="_x0000_i1049" DrawAspect="Content" ObjectID="_1395160102" r:id="rId5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(Сименс).</w:t>
      </w:r>
    </w:p>
    <w:p w:rsidR="00B70E82" w:rsidRDefault="00B70E82" w:rsidP="00B70E82">
      <w:pPr>
        <w:tabs>
          <w:tab w:val="left" w:pos="0"/>
        </w:tabs>
        <w:rPr>
          <w:rStyle w:val="2"/>
          <w:rFonts w:ascii="Times New Roman" w:hAnsi="Times New Roman" w:cs="Times New Roman"/>
          <w:sz w:val="24"/>
          <w:szCs w:val="24"/>
        </w:rPr>
      </w:pP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Сопротивление </w:t>
      </w:r>
      <w:r w:rsidRPr="001309A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 проводника зависит от его размеров и формы, а также от материала про</w:t>
      </w:r>
      <w:r>
        <w:rPr>
          <w:rStyle w:val="2"/>
          <w:rFonts w:ascii="Times New Roman" w:hAnsi="Times New Roman" w:cs="Times New Roman"/>
          <w:sz w:val="24"/>
          <w:szCs w:val="24"/>
        </w:rPr>
        <w:t>водника.</w:t>
      </w:r>
    </w:p>
    <w:p w:rsidR="00B70E82" w:rsidRDefault="00B70E82" w:rsidP="00B70E82">
      <w:pPr>
        <w:tabs>
          <w:tab w:val="left" w:pos="0"/>
        </w:tabs>
        <w:rPr>
          <w:rStyle w:val="2"/>
          <w:rFonts w:ascii="Times New Roman" w:hAnsi="Times New Roman" w:cs="Times New Roman"/>
          <w:sz w:val="24"/>
          <w:szCs w:val="24"/>
        </w:rPr>
      </w:pPr>
      <w:r w:rsidRPr="00B36375">
        <w:rPr>
          <w:rStyle w:val="2"/>
          <w:rFonts w:ascii="Times New Roman" w:hAnsi="Times New Roman" w:cs="Times New Roman"/>
          <w:position w:val="-24"/>
          <w:sz w:val="24"/>
          <w:szCs w:val="24"/>
          <w:u w:val="none"/>
        </w:rPr>
        <w:object w:dxaOrig="859" w:dyaOrig="620">
          <v:shape id="_x0000_i1050" type="#_x0000_t75" style="width:42.75pt;height:30.75pt" o:ole="">
            <v:imagedata r:id="rId59" o:title=""/>
          </v:shape>
          <o:OLEObject Type="Embed" ProgID="Equation.DSMT4" ShapeID="_x0000_i1050" DrawAspect="Content" ObjectID="_1395160103" r:id="rId60"/>
        </w:objec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36375">
        <w:rPr>
          <w:rStyle w:val="2"/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90703" wp14:editId="21CED250">
                <wp:simplePos x="0" y="0"/>
                <wp:positionH relativeFrom="column">
                  <wp:posOffset>-302950</wp:posOffset>
                </wp:positionH>
                <wp:positionV relativeFrom="paragraph">
                  <wp:posOffset>-3485377</wp:posOffset>
                </wp:positionV>
                <wp:extent cx="0" cy="317500"/>
                <wp:effectExtent l="0" t="0" r="19050" b="25400"/>
                <wp:wrapNone/>
                <wp:docPr id="589" name="Прямая соединительная линия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-274.45pt" to="-23.85pt,-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" strokecolor="black [3213]"/>
            </w:pict>
          </mc:Fallback>
        </mc:AlternateContent>
      </w:r>
      <w:r w:rsidRPr="00B363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700D6" wp14:editId="0897C6F2">
                <wp:simplePos x="0" y="0"/>
                <wp:positionH relativeFrom="column">
                  <wp:posOffset>409575</wp:posOffset>
                </wp:positionH>
                <wp:positionV relativeFrom="paragraph">
                  <wp:posOffset>-3519391</wp:posOffset>
                </wp:positionV>
                <wp:extent cx="0" cy="317500"/>
                <wp:effectExtent l="0" t="0" r="19050" b="25400"/>
                <wp:wrapNone/>
                <wp:docPr id="587" name="Прямая соединительная линия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-277.1pt" to="32.25pt,-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" strokecolor="black [3213]"/>
            </w:pict>
          </mc:Fallback>
        </mc:AlternateConten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где  </w:t>
      </w:r>
      <w:r w:rsidRPr="00B36375">
        <w:rPr>
          <w:rStyle w:val="2"/>
          <w:rFonts w:ascii="Times New Roman" w:hAnsi="Times New Roman" w:cs="Times New Roman"/>
          <w:i/>
          <w:sz w:val="24"/>
          <w:szCs w:val="24"/>
        </w:rPr>
        <w:t>ρ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-  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льное сопротивление проводника - 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сопротивление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единицы 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>длины проводника.</w:t>
      </w:r>
      <w:r w:rsidRPr="00B36375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00" w:dyaOrig="400">
          <v:shape id="_x0000_i1051" type="#_x0000_t75" style="width:65.25pt;height:20.25pt" o:ole="">
            <v:imagedata r:id="rId61" o:title=""/>
          </v:shape>
          <o:OLEObject Type="Embed" ProgID="Equation.DSMT4" ShapeID="_x0000_i1051" DrawAspect="Content" ObjectID="_1395160104" r:id="rId62"/>
        </w:object>
      </w:r>
    </w:p>
    <w:p w:rsidR="00B70E82" w:rsidRPr="00B36375" w:rsidRDefault="00B70E82" w:rsidP="00B70E82">
      <w:pPr>
        <w:tabs>
          <w:tab w:val="left" w:pos="0"/>
        </w:tabs>
        <w:rPr>
          <w:rStyle w:val="2"/>
          <w:rFonts w:ascii="Times New Roman" w:hAnsi="Times New Roman" w:cs="Times New Roman"/>
          <w:sz w:val="24"/>
          <w:szCs w:val="24"/>
        </w:rPr>
      </w:pPr>
      <w:r w:rsidRPr="00B36375">
        <w:rPr>
          <w:rFonts w:ascii="Times New Roman" w:hAnsi="Times New Roman" w:cs="Times New Roman"/>
          <w:i/>
          <w:color w:val="000000"/>
          <w:sz w:val="24"/>
          <w:szCs w:val="24"/>
        </w:rPr>
        <w:t>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длина проводника; </w:t>
      </w:r>
      <w:r w:rsidRPr="00B3637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9C5105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поперечного сечения проводника.</w:t>
      </w:r>
    </w:p>
    <w:p w:rsidR="00B70E82" w:rsidRDefault="00B70E82" w:rsidP="00B70E82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неоднородного участка цепи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НЕОДНОРОДНЫМ </w:t>
      </w:r>
      <w:r>
        <w:rPr>
          <w:rFonts w:ascii="Times New Roman" w:hAnsi="Times New Roman" w:cs="Times New Roman"/>
          <w:sz w:val="24"/>
          <w:szCs w:val="24"/>
        </w:rPr>
        <w:t>называется участок цепи, содержащий ЭДС.</w: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BF2ACB3" wp14:editId="77D80E44">
            <wp:simplePos x="0" y="0"/>
            <wp:positionH relativeFrom="column">
              <wp:posOffset>45720</wp:posOffset>
            </wp:positionH>
            <wp:positionV relativeFrom="paragraph">
              <wp:posOffset>-1270</wp:posOffset>
            </wp:positionV>
            <wp:extent cx="2023745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349" y="21358"/>
                <wp:lineTo x="21349" y="0"/>
                <wp:lineTo x="0" y="0"/>
              </wp:wrapPolygon>
            </wp:wrapTight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0E82" w:rsidRPr="00234507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170C">
        <w:rPr>
          <w:rFonts w:ascii="Times New Roman" w:hAnsi="Times New Roman" w:cs="Times New Roman"/>
          <w:position w:val="-28"/>
          <w:sz w:val="24"/>
          <w:szCs w:val="24"/>
        </w:rPr>
        <w:object w:dxaOrig="2280" w:dyaOrig="660">
          <v:shape id="_x0000_i1052" type="#_x0000_t75" style="width:114pt;height:33pt" o:ole="">
            <v:imagedata r:id="rId64" o:title=""/>
          </v:shape>
          <o:OLEObject Type="Embed" ProgID="Equation.DSMT4" ShapeID="_x0000_i1052" DrawAspect="Content" ObjectID="_1395160105" r:id="rId65"/>
        </w:object>
      </w:r>
    </w:p>
    <w:p w:rsidR="00B70E82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A1">
        <w:rPr>
          <w:rFonts w:ascii="Times New Roman" w:hAnsi="Times New Roman" w:cs="Times New Roman"/>
          <w:position w:val="-24"/>
          <w:sz w:val="24"/>
          <w:szCs w:val="24"/>
        </w:rPr>
        <w:object w:dxaOrig="2100" w:dyaOrig="620">
          <v:shape id="_x0000_i1053" type="#_x0000_t75" style="width:105pt;height:30.75pt" o:ole="">
            <v:imagedata r:id="rId66" o:title=""/>
          </v:shape>
          <o:OLEObject Type="Embed" ProgID="Equation.DSMT4" ShapeID="_x0000_i1053" DrawAspect="Content" ObjectID="_1395160106" r:id="rId67"/>
        </w:object>
      </w:r>
    </w:p>
    <w:p w:rsidR="00B70E82" w:rsidRPr="00B36375" w:rsidRDefault="00B70E82" w:rsidP="00B70E8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Ома для неоднородного участка цепи в интегральной форме.</w:t>
      </w:r>
    </w:p>
    <w:p w:rsidR="00B70E82" w:rsidRDefault="00B70E82" w:rsidP="00B70E8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0DE5AF2" wp14:editId="7D53C675">
            <wp:simplePos x="0" y="0"/>
            <wp:positionH relativeFrom="column">
              <wp:posOffset>45085</wp:posOffset>
            </wp:positionH>
            <wp:positionV relativeFrom="paragraph">
              <wp:posOffset>276860</wp:posOffset>
            </wp:positionV>
            <wp:extent cx="189039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332" y="21269"/>
                <wp:lineTo x="21332" y="0"/>
                <wp:lineTo x="0" y="0"/>
              </wp:wrapPolygon>
            </wp:wrapTight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CA2">
        <w:rPr>
          <w:rFonts w:ascii="Times New Roman" w:hAnsi="Times New Roman" w:cs="Times New Roman"/>
          <w:sz w:val="24"/>
          <w:szCs w:val="24"/>
        </w:rPr>
        <w:t xml:space="preserve">3. Закон Ома для замкнутой цепи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6CA2">
        <w:rPr>
          <w:rFonts w:ascii="Times New Roman" w:hAnsi="Times New Roman" w:cs="Times New Roman"/>
          <w:sz w:val="24"/>
          <w:szCs w:val="24"/>
        </w:rPr>
        <w:t>для полной цепи).</w:t>
      </w:r>
    </w:p>
    <w:p w:rsidR="00B70E82" w:rsidRPr="00990961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B7BA1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054" type="#_x0000_t75" style="width:134.25pt;height:30.75pt" o:ole="">
            <v:imagedata r:id="rId69" o:title=""/>
          </v:shape>
          <o:OLEObject Type="Embed" ProgID="Equation.DSMT4" ShapeID="_x0000_i1054" DrawAspect="Content" ObjectID="_1395160107" r:id="rId70"/>
        </w:object>
      </w:r>
    </w:p>
    <w:p w:rsidR="00B70E82" w:rsidRPr="00BE19AE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5C24B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55" type="#_x0000_t75" style="width:54pt;height:15.75pt" o:ole="">
            <v:imagedata r:id="rId71" o:title=""/>
          </v:shape>
          <o:OLEObject Type="Embed" ProgID="Equation.DSMT4" ShapeID="_x0000_i1055" DrawAspect="Content" ObjectID="_1395160108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4B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24BC">
        <w:rPr>
          <w:rFonts w:ascii="Times New Roman" w:hAnsi="Times New Roman" w:cs="Times New Roman"/>
          <w:sz w:val="24"/>
          <w:szCs w:val="24"/>
        </w:rPr>
        <w:t xml:space="preserve">сопротивление внешней цепи, </w:t>
      </w:r>
    </w:p>
    <w:p w:rsidR="00B70E82" w:rsidRPr="005C24BC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C24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0FB7">
        <w:t xml:space="preserve"> -</w:t>
      </w:r>
      <w:r w:rsidRPr="00BE19AE">
        <w:t xml:space="preserve"> </w:t>
      </w:r>
      <w:r w:rsidRPr="005C24BC">
        <w:rPr>
          <w:rFonts w:ascii="Times New Roman" w:hAnsi="Times New Roman" w:cs="Times New Roman"/>
          <w:sz w:val="24"/>
          <w:szCs w:val="24"/>
        </w:rPr>
        <w:t xml:space="preserve">сопротивление источника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C24BC">
        <w:rPr>
          <w:rFonts w:ascii="Times New Roman" w:hAnsi="Times New Roman" w:cs="Times New Roman"/>
          <w:sz w:val="24"/>
          <w:szCs w:val="24"/>
        </w:rPr>
        <w:t>ДС, то</w:t>
      </w:r>
      <w:r>
        <w:rPr>
          <w:rFonts w:ascii="Times New Roman" w:hAnsi="Times New Roman" w:cs="Times New Roman"/>
          <w:sz w:val="24"/>
          <w:szCs w:val="24"/>
        </w:rPr>
        <w:t>гда</w: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5254E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6" type="#_x0000_t75" style="width:48pt;height:30.75pt" o:ole="">
            <v:imagedata r:id="rId73" o:title=""/>
          </v:shape>
          <o:OLEObject Type="Embed" ProgID="Equation.DSMT4" ShapeID="_x0000_i1056" DrawAspect="Content" ObjectID="_1395160109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254E">
        <w:rPr>
          <w:rFonts w:ascii="Times New Roman" w:hAnsi="Times New Roman" w:cs="Times New Roman"/>
          <w:sz w:val="24"/>
          <w:szCs w:val="24"/>
        </w:rPr>
        <w:t>Закон Ома для полной цепи</w:t>
      </w:r>
    </w:p>
    <w:p w:rsidR="00B70E82" w:rsidRDefault="00B70E82" w:rsidP="00B70E82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0204">
        <w:rPr>
          <w:rFonts w:ascii="Times New Roman" w:hAnsi="Times New Roman" w:cs="Times New Roman"/>
          <w:sz w:val="24"/>
          <w:szCs w:val="24"/>
        </w:rPr>
        <w:t>Закон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02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10204">
        <w:rPr>
          <w:rFonts w:ascii="Times New Roman" w:hAnsi="Times New Roman" w:cs="Times New Roman"/>
          <w:sz w:val="24"/>
          <w:szCs w:val="24"/>
        </w:rPr>
        <w:t xml:space="preserve"> дифференциальной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82" w:rsidRDefault="00B70E82" w:rsidP="00B70E82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10204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57" type="#_x0000_t75" style="width:36.75pt;height:30.75pt" o:ole="">
            <v:imagedata r:id="rId75" o:title=""/>
          </v:shape>
          <o:OLEObject Type="Embed" ProgID="Equation.DSMT4" ShapeID="_x0000_i1057" DrawAspect="Content" ObjectID="_1395160110" r:id="rId76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0E82" w:rsidRPr="00210204" w:rsidRDefault="00B70E82" w:rsidP="00B70E82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10204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58" type="#_x0000_t75" style="width:47.25pt;height:30.75pt" o:ole="">
            <v:imagedata r:id="rId77" o:title=""/>
          </v:shape>
          <o:OLEObject Type="Embed" ProgID="Equation.DSMT4" ShapeID="_x0000_i1058" DrawAspect="Content" ObjectID="_1395160111" r:id="rId78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204">
        <w:rPr>
          <w:rFonts w:ascii="Times New Roman" w:hAnsi="Times New Roman" w:cs="Times New Roman"/>
          <w:position w:val="-28"/>
          <w:sz w:val="24"/>
          <w:szCs w:val="24"/>
        </w:rPr>
        <w:object w:dxaOrig="999" w:dyaOrig="660">
          <v:shape id="_x0000_i1059" type="#_x0000_t75" style="width:50.25pt;height:33pt" o:ole="">
            <v:imagedata r:id="rId79" o:title=""/>
          </v:shape>
          <o:OLEObject Type="Embed" ProgID="Equation.DSMT4" ShapeID="_x0000_i1059" DrawAspect="Content" ObjectID="_1395160112" r:id="rId80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20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60" type="#_x0000_t75" style="width:35.25pt;height:30.75pt" o:ole="">
            <v:imagedata r:id="rId81" o:title=""/>
          </v:shape>
          <o:OLEObject Type="Embed" ProgID="Equation.DSMT4" ShapeID="_x0000_i1060" DrawAspect="Content" ObjectID="_1395160113" r:id="rId82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204">
        <w:rPr>
          <w:rFonts w:ascii="Times New Roman" w:hAnsi="Times New Roman" w:cs="Times New Roman"/>
          <w:position w:val="-28"/>
          <w:sz w:val="24"/>
          <w:szCs w:val="24"/>
        </w:rPr>
        <w:object w:dxaOrig="760" w:dyaOrig="660">
          <v:shape id="_x0000_i1061" type="#_x0000_t75" style="width:38.25pt;height:33pt" o:ole="">
            <v:imagedata r:id="rId83" o:title=""/>
          </v:shape>
          <o:OLEObject Type="Embed" ProgID="Equation.DSMT4" ShapeID="_x0000_i1061" DrawAspect="Content" ObjectID="_1395160114" r:id="rId84"/>
        </w:object>
      </w:r>
    </w:p>
    <w:p w:rsidR="00B70E82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0329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62" type="#_x0000_t75" style="width:39pt;height:30.75pt" o:ole="">
            <v:imagedata r:id="rId85" o:title=""/>
          </v:shape>
          <o:OLEObject Type="Embed" ProgID="Equation.DSMT4" ShapeID="_x0000_i1062" DrawAspect="Content" ObjectID="_1395160115" r:id="rId86"/>
        </w:object>
      </w:r>
    </w:p>
    <w:p w:rsidR="00B70E82" w:rsidRPr="00210204" w:rsidRDefault="00B70E82" w:rsidP="00B70E8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  - </w:t>
      </w:r>
      <w:r w:rsidRPr="009F0329">
        <w:rPr>
          <w:rFonts w:ascii="Times New Roman" w:hAnsi="Times New Roman" w:cs="Times New Roman"/>
          <w:sz w:val="24"/>
          <w:szCs w:val="24"/>
        </w:rPr>
        <w:t>удельная электропроводность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317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63" type="#_x0000_t75" style="width:66pt;height:20.25pt" o:ole="">
            <v:imagedata r:id="rId87" o:title=""/>
          </v:shape>
          <o:OLEObject Type="Embed" ProgID="Equation.DSMT4" ShapeID="_x0000_i1063" DrawAspect="Content" ObjectID="_1395160116" r:id="rId88"/>
        </w:object>
      </w:r>
    </w:p>
    <w:p w:rsidR="00B70E82" w:rsidRDefault="00B70E82" w:rsidP="00B7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317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64" type="#_x0000_t75" style="width:39pt;height:18.75pt" o:ole="">
            <v:imagedata r:id="rId89" o:title=""/>
          </v:shape>
          <o:OLEObject Type="Embed" ProgID="Equation.DSMT4" ShapeID="_x0000_i1064" DrawAspect="Content" ObjectID="_1395160117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317">
        <w:rPr>
          <w:rFonts w:ascii="Times New Roman" w:hAnsi="Times New Roman" w:cs="Times New Roman"/>
          <w:sz w:val="24"/>
          <w:szCs w:val="24"/>
        </w:rPr>
        <w:t>- Закон Ома в дифференциальной форме.</w:t>
      </w:r>
    </w:p>
    <w:p w:rsidR="00B70E82" w:rsidRDefault="00B70E82" w:rsidP="00B7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 тока </w:t>
      </w:r>
      <w:r w:rsidRPr="00BB2DF0">
        <w:rPr>
          <w:rFonts w:ascii="Times New Roman" w:hAnsi="Times New Roman" w:cs="Times New Roman"/>
          <w:position w:val="-10"/>
          <w:sz w:val="24"/>
          <w:szCs w:val="24"/>
        </w:rPr>
        <w:object w:dxaOrig="220" w:dyaOrig="360">
          <v:shape id="_x0000_i1065" type="#_x0000_t75" style="width:11.25pt;height:18pt" o:ole="">
            <v:imagedata r:id="rId91" o:title=""/>
          </v:shape>
          <o:OLEObject Type="Embed" ProgID="Equation.DSMT4" ShapeID="_x0000_i1065" DrawAspect="Content" ObjectID="_1395160118" r:id="rId92"/>
        </w:object>
      </w:r>
      <w:r w:rsidRPr="00910592">
        <w:rPr>
          <w:rFonts w:ascii="Times New Roman" w:hAnsi="Times New Roman" w:cs="Times New Roman"/>
          <w:sz w:val="24"/>
          <w:szCs w:val="24"/>
        </w:rPr>
        <w:t>прямо пропорциональна напряженности электрического поля</w:t>
      </w:r>
      <w:proofErr w:type="gramStart"/>
      <w:r w:rsidRPr="0091059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10592">
        <w:rPr>
          <w:rFonts w:ascii="Times New Roman" w:hAnsi="Times New Roman" w:cs="Times New Roman"/>
          <w:sz w:val="24"/>
          <w:szCs w:val="24"/>
        </w:rPr>
        <w:t xml:space="preserve">, Коэффициент пропорциональности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910592">
        <w:rPr>
          <w:rFonts w:ascii="Times New Roman" w:hAnsi="Times New Roman" w:cs="Times New Roman"/>
          <w:sz w:val="24"/>
          <w:szCs w:val="24"/>
        </w:rPr>
        <w:t xml:space="preserve"> - удельная электропроводность.</w:t>
      </w:r>
    </w:p>
    <w:p w:rsidR="00345A71" w:rsidRDefault="00345A71">
      <w:bookmarkStart w:id="0" w:name="_GoBack"/>
      <w:bookmarkEnd w:id="0"/>
    </w:p>
    <w:sectPr w:rsidR="00345A71" w:rsidSect="00B70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25D"/>
    <w:multiLevelType w:val="hybridMultilevel"/>
    <w:tmpl w:val="B112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293"/>
    <w:multiLevelType w:val="hybridMultilevel"/>
    <w:tmpl w:val="B9C67388"/>
    <w:lvl w:ilvl="0" w:tplc="49D6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0C7F"/>
    <w:multiLevelType w:val="hybridMultilevel"/>
    <w:tmpl w:val="72E6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2"/>
    <w:rsid w:val="000843F5"/>
    <w:rsid w:val="000C5572"/>
    <w:rsid w:val="00107768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F5515"/>
    <w:rsid w:val="00B70E82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82"/>
    <w:pPr>
      <w:ind w:left="720"/>
      <w:contextualSpacing/>
    </w:pPr>
  </w:style>
  <w:style w:type="character" w:customStyle="1" w:styleId="2">
    <w:name w:val="Основной текст2"/>
    <w:basedOn w:val="a0"/>
    <w:rsid w:val="00B70E8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82"/>
    <w:pPr>
      <w:ind w:left="720"/>
      <w:contextualSpacing/>
    </w:pPr>
  </w:style>
  <w:style w:type="character" w:customStyle="1" w:styleId="2">
    <w:name w:val="Основной текст2"/>
    <w:basedOn w:val="a0"/>
    <w:rsid w:val="00B70E8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png"/><Relationship Id="rId68" Type="http://schemas.openxmlformats.org/officeDocument/2006/relationships/image" Target="media/image34.png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png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2012-04-05T14:36:00Z</dcterms:created>
  <dcterms:modified xsi:type="dcterms:W3CDTF">2012-04-05T14:37:00Z</dcterms:modified>
</cp:coreProperties>
</file>